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87" w:rsidRDefault="008C6BB3" w:rsidP="00FC3587">
      <w:pPr>
        <w:spacing w:after="0"/>
      </w:pPr>
      <w:r>
        <w:t xml:space="preserve">Go to </w:t>
      </w:r>
      <w:hyperlink r:id="rId4" w:history="1">
        <w:r w:rsidRPr="00B342F2">
          <w:rPr>
            <w:rStyle w:val="Hyperlink"/>
            <w:b/>
          </w:rPr>
          <w:t>www.getbodysmart.com</w:t>
        </w:r>
      </w:hyperlink>
      <w:r>
        <w:t xml:space="preserve"> and choose “</w:t>
      </w:r>
      <w:r w:rsidRPr="00FC3587">
        <w:rPr>
          <w:u w:val="single"/>
        </w:rPr>
        <w:t>Muscle Tissue Physiology</w:t>
      </w:r>
      <w:r>
        <w:t>”</w:t>
      </w:r>
    </w:p>
    <w:p w:rsidR="009B6A56" w:rsidRDefault="00FC3587" w:rsidP="00FC3587">
      <w:pPr>
        <w:spacing w:after="0"/>
      </w:pPr>
      <w:r>
        <w:t xml:space="preserve">There are three main tutorial categories.  </w:t>
      </w:r>
      <w:r w:rsidRPr="00FC3587">
        <w:rPr>
          <w:b/>
          <w:u w:val="single"/>
        </w:rPr>
        <w:t>READ</w:t>
      </w:r>
      <w:r>
        <w:t xml:space="preserve"> through all the tutorials and subcategories. </w:t>
      </w:r>
      <w:r>
        <w:rPr>
          <w:b/>
        </w:rPr>
        <w:t xml:space="preserve">Be sure to click on all of the </w:t>
      </w:r>
      <w:r w:rsidRPr="00FC3587">
        <w:rPr>
          <w:b/>
          <w:u w:val="single"/>
        </w:rPr>
        <w:t>blue terms</w:t>
      </w:r>
      <w:r>
        <w:rPr>
          <w:b/>
        </w:rPr>
        <w:t xml:space="preserve"> in order to activate the animations in the diagrams as you read!  </w:t>
      </w:r>
      <w:r>
        <w:t xml:space="preserve">Each individual subcategory is two pages click “next page” bottom right to advance to next page.  Then, click “Next&gt;&gt;” in the top right to advance to the next subcategory.  </w:t>
      </w:r>
      <w:r w:rsidRPr="00FC3587">
        <w:rPr>
          <w:b/>
        </w:rPr>
        <w:t>After reading</w:t>
      </w:r>
      <w:r>
        <w:t xml:space="preserve"> all the tutorials take the three quizzes.  </w:t>
      </w:r>
      <w:r>
        <w:rPr>
          <w:b/>
        </w:rPr>
        <w:t xml:space="preserve">Write your answers </w:t>
      </w:r>
      <w:r>
        <w:t>on a separate sheet.  There are 4, 8, and 11 questions in the three</w:t>
      </w:r>
      <w:r w:rsidR="009B6A56">
        <w:t xml:space="preserve"> quizzes.</w:t>
      </w:r>
    </w:p>
    <w:p w:rsidR="009B6A56" w:rsidRDefault="009B6A56" w:rsidP="00FC3587">
      <w:pPr>
        <w:spacing w:after="0"/>
      </w:pPr>
    </w:p>
    <w:p w:rsidR="00FC3587" w:rsidRDefault="009B6A56" w:rsidP="00FC3587">
      <w:pPr>
        <w:spacing w:after="0"/>
      </w:pPr>
      <w:r>
        <w:t>After the tutorials, Google search for muscular diseases and disorders.  Choose one disease to research in greater detail.  Describe the disease thoroughly.  What causes it?  What is the mechanism?  What are the symptoms?  Who is affected? How many people are affected?  What are the treatments?  Is it curable?  Is there a support group?</w:t>
      </w:r>
    </w:p>
    <w:p w:rsidR="009B6A56" w:rsidRDefault="009B6A56" w:rsidP="00FC3587">
      <w:pPr>
        <w:spacing w:after="0"/>
      </w:pPr>
    </w:p>
    <w:p w:rsidR="009B6A56" w:rsidRDefault="009B6A56" w:rsidP="00FC3587">
      <w:pPr>
        <w:spacing w:after="0"/>
      </w:pPr>
      <w:bookmarkStart w:id="0" w:name="_GoBack"/>
      <w:bookmarkEnd w:id="0"/>
    </w:p>
    <w:p w:rsidR="009B6A56" w:rsidRDefault="009B6A56" w:rsidP="00FC3587">
      <w:pPr>
        <w:spacing w:after="0"/>
      </w:pPr>
    </w:p>
    <w:p w:rsidR="009B6A56" w:rsidRDefault="009B6A56" w:rsidP="009B6A56">
      <w:pPr>
        <w:spacing w:after="0"/>
      </w:pPr>
      <w:r>
        <w:t xml:space="preserve">Go to </w:t>
      </w:r>
      <w:hyperlink r:id="rId5" w:history="1">
        <w:r w:rsidRPr="00B342F2">
          <w:rPr>
            <w:rStyle w:val="Hyperlink"/>
            <w:b/>
          </w:rPr>
          <w:t>www.getbodysmart.com</w:t>
        </w:r>
      </w:hyperlink>
      <w:r>
        <w:t xml:space="preserve"> and choose “</w:t>
      </w:r>
      <w:r w:rsidRPr="00FC3587">
        <w:rPr>
          <w:u w:val="single"/>
        </w:rPr>
        <w:t>Muscle Tissue Physiology</w:t>
      </w:r>
      <w:r>
        <w:t>”</w:t>
      </w:r>
    </w:p>
    <w:p w:rsidR="009B6A56" w:rsidRDefault="009B6A56" w:rsidP="009B6A56">
      <w:pPr>
        <w:spacing w:after="0"/>
      </w:pPr>
      <w:r>
        <w:t xml:space="preserve">There are three main tutorial categories.  </w:t>
      </w:r>
      <w:r w:rsidRPr="00FC3587">
        <w:rPr>
          <w:b/>
          <w:u w:val="single"/>
        </w:rPr>
        <w:t>READ</w:t>
      </w:r>
      <w:r>
        <w:t xml:space="preserve"> through all the tutorials and subcategories. </w:t>
      </w:r>
      <w:r>
        <w:rPr>
          <w:b/>
        </w:rPr>
        <w:t xml:space="preserve">Be sure to click on all of the </w:t>
      </w:r>
      <w:r w:rsidRPr="00FC3587">
        <w:rPr>
          <w:b/>
          <w:u w:val="single"/>
        </w:rPr>
        <w:t>blue terms</w:t>
      </w:r>
      <w:r>
        <w:rPr>
          <w:b/>
        </w:rPr>
        <w:t xml:space="preserve"> in order to activate the animations in the diagrams as you read!  </w:t>
      </w:r>
      <w:r>
        <w:t xml:space="preserve">Each individual subcategory is two pages click “next page” bottom right to advance to next page.  Then, click “Next&gt;&gt;” in the top right to advance to the next subcategory.  </w:t>
      </w:r>
      <w:r w:rsidRPr="00FC3587">
        <w:rPr>
          <w:b/>
        </w:rPr>
        <w:t>After reading</w:t>
      </w:r>
      <w:r>
        <w:t xml:space="preserve"> all the tutorials take the three quizzes.  </w:t>
      </w:r>
      <w:r>
        <w:rPr>
          <w:b/>
        </w:rPr>
        <w:t xml:space="preserve">Write your answers </w:t>
      </w:r>
      <w:r>
        <w:t>on a separate sheet.  There are 4, 8, and 11 questions in the three quizzes.</w:t>
      </w:r>
    </w:p>
    <w:p w:rsidR="009B6A56" w:rsidRDefault="009B6A56" w:rsidP="009B6A56">
      <w:pPr>
        <w:spacing w:after="0"/>
      </w:pPr>
    </w:p>
    <w:p w:rsidR="009B6A56" w:rsidRPr="00FC3587" w:rsidRDefault="009B6A56" w:rsidP="009B6A56">
      <w:pPr>
        <w:spacing w:after="0"/>
      </w:pPr>
      <w:r>
        <w:t>After the tutorials, Google search for muscular diseases and disorders.  Choose one disease to research in greater detail.  Describe the disease thoroughly.  What causes it?  What is the mechanism?  What are the symptoms?  Who is affected? How many people are affected?  What are the treatments?  Is it curable?  Is there a support group?</w:t>
      </w:r>
    </w:p>
    <w:p w:rsidR="009B6A56" w:rsidRDefault="009B6A56" w:rsidP="00FC3587">
      <w:pPr>
        <w:spacing w:after="0"/>
      </w:pPr>
    </w:p>
    <w:p w:rsidR="009B6A56" w:rsidRDefault="009B6A56" w:rsidP="00FC3587">
      <w:pPr>
        <w:spacing w:after="0"/>
      </w:pPr>
    </w:p>
    <w:p w:rsidR="009B6A56" w:rsidRDefault="009B6A56" w:rsidP="00FC3587">
      <w:pPr>
        <w:spacing w:after="0"/>
      </w:pPr>
    </w:p>
    <w:p w:rsidR="009B6A56" w:rsidRDefault="009B6A56" w:rsidP="009B6A56">
      <w:pPr>
        <w:spacing w:after="0"/>
      </w:pPr>
      <w:r>
        <w:t xml:space="preserve">Go to </w:t>
      </w:r>
      <w:hyperlink r:id="rId6" w:history="1">
        <w:r w:rsidRPr="00B342F2">
          <w:rPr>
            <w:rStyle w:val="Hyperlink"/>
            <w:b/>
          </w:rPr>
          <w:t>www.getbodysmart.com</w:t>
        </w:r>
      </w:hyperlink>
      <w:r>
        <w:t xml:space="preserve"> and choose “</w:t>
      </w:r>
      <w:r w:rsidRPr="00FC3587">
        <w:rPr>
          <w:u w:val="single"/>
        </w:rPr>
        <w:t>Muscle Tissue Physiology</w:t>
      </w:r>
      <w:r>
        <w:t>”</w:t>
      </w:r>
    </w:p>
    <w:p w:rsidR="009B6A56" w:rsidRDefault="009B6A56" w:rsidP="009B6A56">
      <w:pPr>
        <w:spacing w:after="0"/>
      </w:pPr>
      <w:r>
        <w:t xml:space="preserve">There are three main tutorial categories.  </w:t>
      </w:r>
      <w:r w:rsidRPr="00FC3587">
        <w:rPr>
          <w:b/>
          <w:u w:val="single"/>
        </w:rPr>
        <w:t>READ</w:t>
      </w:r>
      <w:r>
        <w:t xml:space="preserve"> through all the tutorials and subcategories. </w:t>
      </w:r>
      <w:r>
        <w:rPr>
          <w:b/>
        </w:rPr>
        <w:t xml:space="preserve">Be sure to click on all of the </w:t>
      </w:r>
      <w:r w:rsidRPr="00FC3587">
        <w:rPr>
          <w:b/>
          <w:u w:val="single"/>
        </w:rPr>
        <w:t>blue terms</w:t>
      </w:r>
      <w:r>
        <w:rPr>
          <w:b/>
        </w:rPr>
        <w:t xml:space="preserve"> in order to activate the animations in the diagrams as you read!  </w:t>
      </w:r>
      <w:r>
        <w:t xml:space="preserve">Each individual subcategory is two pages click “next page” bottom right to advance to next page.  Then, click “Next&gt;&gt;” in the top right to advance to the next subcategory.  </w:t>
      </w:r>
      <w:r w:rsidRPr="00FC3587">
        <w:rPr>
          <w:b/>
        </w:rPr>
        <w:t>After reading</w:t>
      </w:r>
      <w:r>
        <w:t xml:space="preserve"> all the tutorials take the three quizzes.  </w:t>
      </w:r>
      <w:r>
        <w:rPr>
          <w:b/>
        </w:rPr>
        <w:t xml:space="preserve">Write your answers </w:t>
      </w:r>
      <w:r>
        <w:t>on a separate sheet.  There are 4, 8, and 11 questions in the three quizzes.</w:t>
      </w:r>
    </w:p>
    <w:p w:rsidR="009B6A56" w:rsidRDefault="009B6A56" w:rsidP="009B6A56">
      <w:pPr>
        <w:spacing w:after="0"/>
      </w:pPr>
    </w:p>
    <w:p w:rsidR="009B6A56" w:rsidRPr="00FC3587" w:rsidRDefault="009B6A56" w:rsidP="009B6A56">
      <w:pPr>
        <w:spacing w:after="0"/>
      </w:pPr>
      <w:r>
        <w:t>After the tutorials, Google search for muscular diseases and disorders.  Choose one disease to research in greater detail.  Describe the disease thoroughly.  What causes it?  What is the mechanism?  What are the symptoms?  Who is affected? How many people are affected?  What are the treatments?  Is it curable?  Is there a support group?</w:t>
      </w:r>
    </w:p>
    <w:p w:rsidR="009B6A56" w:rsidRDefault="009B6A56" w:rsidP="00FC3587">
      <w:pPr>
        <w:spacing w:after="0"/>
      </w:pPr>
    </w:p>
    <w:p w:rsidR="009B6A56" w:rsidRDefault="009B6A56" w:rsidP="00FC3587">
      <w:pPr>
        <w:spacing w:after="0"/>
      </w:pPr>
    </w:p>
    <w:p w:rsidR="009B6A56" w:rsidRDefault="009B6A56" w:rsidP="00FC3587">
      <w:pPr>
        <w:spacing w:after="0"/>
      </w:pPr>
    </w:p>
    <w:p w:rsidR="009B6A56" w:rsidRDefault="009B6A56" w:rsidP="009B6A56">
      <w:pPr>
        <w:spacing w:after="0"/>
      </w:pPr>
      <w:r>
        <w:t xml:space="preserve">Go to </w:t>
      </w:r>
      <w:hyperlink r:id="rId7" w:history="1">
        <w:r w:rsidRPr="00B342F2">
          <w:rPr>
            <w:rStyle w:val="Hyperlink"/>
            <w:b/>
          </w:rPr>
          <w:t>www.getbodysmart.com</w:t>
        </w:r>
      </w:hyperlink>
      <w:r>
        <w:t xml:space="preserve"> and choose “</w:t>
      </w:r>
      <w:r w:rsidRPr="00FC3587">
        <w:rPr>
          <w:u w:val="single"/>
        </w:rPr>
        <w:t>Muscle Tissue Physiology</w:t>
      </w:r>
      <w:r>
        <w:t>”</w:t>
      </w:r>
    </w:p>
    <w:p w:rsidR="009B6A56" w:rsidRDefault="009B6A56" w:rsidP="009B6A56">
      <w:pPr>
        <w:spacing w:after="0"/>
      </w:pPr>
      <w:r>
        <w:t xml:space="preserve">There are three main tutorial categories.  </w:t>
      </w:r>
      <w:r w:rsidRPr="00FC3587">
        <w:rPr>
          <w:b/>
          <w:u w:val="single"/>
        </w:rPr>
        <w:t>READ</w:t>
      </w:r>
      <w:r>
        <w:t xml:space="preserve"> through all the tutorials and subcategories. </w:t>
      </w:r>
      <w:r>
        <w:rPr>
          <w:b/>
        </w:rPr>
        <w:t xml:space="preserve">Be sure to click on all of the </w:t>
      </w:r>
      <w:r w:rsidRPr="00FC3587">
        <w:rPr>
          <w:b/>
          <w:u w:val="single"/>
        </w:rPr>
        <w:t>blue terms</w:t>
      </w:r>
      <w:r>
        <w:rPr>
          <w:b/>
        </w:rPr>
        <w:t xml:space="preserve"> in order to activate the animations in the diagrams as you read!  </w:t>
      </w:r>
      <w:r>
        <w:t xml:space="preserve">Each individual subcategory is two pages click “next page” bottom right to advance to next page.  Then, click “Next&gt;&gt;” in the top right to advance to the next subcategory.  </w:t>
      </w:r>
      <w:r w:rsidRPr="00FC3587">
        <w:rPr>
          <w:b/>
        </w:rPr>
        <w:t>After reading</w:t>
      </w:r>
      <w:r>
        <w:t xml:space="preserve"> all the tutorials take the three quizzes.  </w:t>
      </w:r>
      <w:r>
        <w:rPr>
          <w:b/>
        </w:rPr>
        <w:t xml:space="preserve">Write your answers </w:t>
      </w:r>
      <w:r>
        <w:t>on a separate sheet.  There are 4, 8, and 11 questions in the three quizzes.</w:t>
      </w:r>
    </w:p>
    <w:p w:rsidR="009B6A56" w:rsidRDefault="009B6A56" w:rsidP="009B6A56">
      <w:pPr>
        <w:spacing w:after="0"/>
      </w:pPr>
    </w:p>
    <w:p w:rsidR="009B6A56" w:rsidRPr="00FC3587" w:rsidRDefault="009B6A56" w:rsidP="009B6A56">
      <w:pPr>
        <w:spacing w:after="0"/>
      </w:pPr>
      <w:r>
        <w:t>After the tutorials, Google search for muscular diseases and disorders.  Choose one disease to research in greater detail.  Describe the disease thoroughly.  What causes it?  What is the mechanism?  What are the symptoms?  Who is affected? How many people are affected?  What are the treatments?  Is it curable?  Is there a support group?</w:t>
      </w:r>
    </w:p>
    <w:p w:rsidR="009B6A56" w:rsidRPr="00FC3587" w:rsidRDefault="009B6A56" w:rsidP="00FC3587">
      <w:pPr>
        <w:spacing w:after="0"/>
      </w:pPr>
    </w:p>
    <w:sectPr w:rsidR="009B6A56" w:rsidRPr="00FC3587" w:rsidSect="008C6BB3">
      <w:pgSz w:w="12240" w:h="15840"/>
      <w:pgMar w:top="540" w:right="108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B3"/>
    <w:rsid w:val="006D1719"/>
    <w:rsid w:val="008C6BB3"/>
    <w:rsid w:val="009B6A56"/>
    <w:rsid w:val="00F35064"/>
    <w:rsid w:val="00F97D3E"/>
    <w:rsid w:val="00FC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90575-D641-4E2B-8D11-C0802FE3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BB3"/>
    <w:rPr>
      <w:color w:val="0563C1" w:themeColor="hyperlink"/>
      <w:u w:val="single"/>
    </w:rPr>
  </w:style>
  <w:style w:type="paragraph" w:styleId="BalloonText">
    <w:name w:val="Balloon Text"/>
    <w:basedOn w:val="Normal"/>
    <w:link w:val="BalloonTextChar"/>
    <w:uiPriority w:val="99"/>
    <w:semiHidden/>
    <w:unhideWhenUsed/>
    <w:rsid w:val="009B6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tbodysm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tbodysmart.com" TargetMode="External"/><Relationship Id="rId5" Type="http://schemas.openxmlformats.org/officeDocument/2006/relationships/hyperlink" Target="http://www.getbodysmart.com" TargetMode="External"/><Relationship Id="rId4" Type="http://schemas.openxmlformats.org/officeDocument/2006/relationships/hyperlink" Target="http://www.getbodysmar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Eric</dc:creator>
  <cp:keywords/>
  <dc:description/>
  <cp:lastModifiedBy>Peterson, Eric</cp:lastModifiedBy>
  <cp:revision>2</cp:revision>
  <cp:lastPrinted>2015-03-05T17:42:00Z</cp:lastPrinted>
  <dcterms:created xsi:type="dcterms:W3CDTF">2015-03-05T17:10:00Z</dcterms:created>
  <dcterms:modified xsi:type="dcterms:W3CDTF">2015-03-05T20:21:00Z</dcterms:modified>
</cp:coreProperties>
</file>